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536A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  <w:bookmarkStart w:id="0" w:name="_Hlk48735377"/>
      <w:bookmarkStart w:id="1" w:name="_Hlk103093882"/>
    </w:p>
    <w:p w14:paraId="3249FDA3" w14:textId="77777777" w:rsidR="00FA0D83" w:rsidRPr="00540208" w:rsidRDefault="00FA0D83" w:rsidP="00FA0D83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</w:p>
    <w:p w14:paraId="5EFE9B04" w14:textId="1EA035C8" w:rsidR="00FA0D83" w:rsidRDefault="003C3E1F" w:rsidP="003C3E1F">
      <w:pPr>
        <w:shd w:val="clear" w:color="auto" w:fill="FFFFFF" w:themeFill="background1"/>
        <w:ind w:left="708" w:hanging="588"/>
        <w:jc w:val="right"/>
        <w:rPr>
          <w:rFonts w:ascii="Arial" w:hAnsi="Arial" w:cs="Arial"/>
          <w:b/>
          <w:bCs/>
          <w:sz w:val="20"/>
          <w:szCs w:val="20"/>
        </w:rPr>
      </w:pPr>
      <w:r w:rsidRPr="003C3E1F">
        <w:rPr>
          <w:rFonts w:ascii="Arial" w:hAnsi="Arial" w:cs="Arial"/>
          <w:b/>
          <w:bCs/>
          <w:sz w:val="20"/>
          <w:szCs w:val="20"/>
        </w:rPr>
        <w:t>ANEXO 10</w:t>
      </w:r>
    </w:p>
    <w:p w14:paraId="50F31731" w14:textId="77777777" w:rsidR="00057305" w:rsidRPr="003C3E1F" w:rsidRDefault="00057305" w:rsidP="003C3E1F">
      <w:pPr>
        <w:shd w:val="clear" w:color="auto" w:fill="FFFFFF" w:themeFill="background1"/>
        <w:ind w:left="708" w:hanging="588"/>
        <w:jc w:val="right"/>
        <w:rPr>
          <w:rFonts w:ascii="Arial" w:hAnsi="Arial" w:cs="Arial"/>
          <w:b/>
          <w:bCs/>
          <w:sz w:val="20"/>
          <w:szCs w:val="20"/>
        </w:rPr>
      </w:pPr>
    </w:p>
    <w:p w14:paraId="688DCA15" w14:textId="38BC93A9" w:rsidR="00FA0D83" w:rsidRPr="00540208" w:rsidRDefault="00FA0D83" w:rsidP="00FA0D83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228E7B78" w14:textId="77777777" w:rsidR="00FA0D83" w:rsidRPr="00540208" w:rsidRDefault="00FA0D83" w:rsidP="00FA0D83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DIVISIÓN DE BIENESTAR</w:t>
      </w:r>
    </w:p>
    <w:p w14:paraId="4F237D64" w14:textId="77777777" w:rsidR="00FA0D83" w:rsidRPr="00540208" w:rsidRDefault="00FA0D83" w:rsidP="00FA0D83">
      <w:pPr>
        <w:shd w:val="clear" w:color="auto" w:fill="FFFFFF" w:themeFill="background1"/>
        <w:autoSpaceDE w:val="0"/>
        <w:autoSpaceDN w:val="0"/>
        <w:adjustRightInd w:val="0"/>
        <w:ind w:left="-142"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Jefatura de Zonas de Bienestar</w:t>
      </w:r>
    </w:p>
    <w:p w14:paraId="1F8E3428" w14:textId="77777777" w:rsidR="00FA0D83" w:rsidRPr="00540208" w:rsidRDefault="00FA0D83" w:rsidP="00FA0D8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D73994E" w14:textId="5E3585D7" w:rsidR="00FA0D83" w:rsidRPr="00540208" w:rsidRDefault="00AA3CC6" w:rsidP="00FA0D83">
      <w:pPr>
        <w:shd w:val="clear" w:color="auto" w:fill="FFFFFF" w:themeFill="background1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SANTIAGO, _</w:t>
      </w:r>
      <w:r w:rsidR="00FA0D83" w:rsidRPr="00540208">
        <w:rPr>
          <w:rFonts w:ascii="Arial" w:hAnsi="Arial" w:cs="Arial"/>
          <w:sz w:val="20"/>
          <w:szCs w:val="20"/>
        </w:rPr>
        <w:t>________________</w:t>
      </w:r>
    </w:p>
    <w:p w14:paraId="46CD16B5" w14:textId="77777777" w:rsidR="00FA0D83" w:rsidRPr="00540208" w:rsidRDefault="00FA0D83" w:rsidP="00FA0D8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EE2443C" w14:textId="4DDC0021" w:rsidR="00AA3CC6" w:rsidRPr="00540208" w:rsidRDefault="00AA3CC6" w:rsidP="00AA3CC6">
      <w:pPr>
        <w:pStyle w:val="Ttulo1"/>
        <w:shd w:val="clear" w:color="auto" w:fill="FFFFFF" w:themeFill="background1"/>
        <w:tabs>
          <w:tab w:val="left" w:pos="240"/>
          <w:tab w:val="left" w:pos="2640"/>
        </w:tabs>
        <w:jc w:val="center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FORMULARIO DE RESPONSABILIDAD TENENCIA ANIMAL</w:t>
      </w:r>
    </w:p>
    <w:p w14:paraId="0BFDCA1C" w14:textId="497063F6" w:rsidR="00AA3CC6" w:rsidRPr="00A81A2E" w:rsidRDefault="004B6556" w:rsidP="00AA3C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A3CC6" w:rsidRPr="00A81A2E">
        <w:rPr>
          <w:rFonts w:ascii="Arial" w:hAnsi="Arial" w:cs="Arial"/>
          <w:sz w:val="20"/>
          <w:szCs w:val="20"/>
        </w:rPr>
        <w:t>Un formulario por animal o mascota</w:t>
      </w:r>
      <w:r>
        <w:rPr>
          <w:rFonts w:ascii="Arial" w:hAnsi="Arial" w:cs="Arial"/>
          <w:sz w:val="20"/>
          <w:szCs w:val="20"/>
        </w:rPr>
        <w:t>)</w:t>
      </w:r>
    </w:p>
    <w:p w14:paraId="5364828F" w14:textId="77777777" w:rsidR="00FA0D83" w:rsidRPr="00A81A2E" w:rsidRDefault="00FA0D83" w:rsidP="00FA0D8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1F19891" w14:textId="5E3A0BBB" w:rsidR="00FA0D83" w:rsidRPr="00540208" w:rsidRDefault="00FA0D83" w:rsidP="00773D5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Nombres y apellidos</w:t>
      </w:r>
      <w:r w:rsidR="00AA3CC6" w:rsidRPr="00540208">
        <w:rPr>
          <w:rFonts w:ascii="Arial" w:hAnsi="Arial" w:cs="Arial"/>
          <w:sz w:val="20"/>
          <w:szCs w:val="20"/>
        </w:rPr>
        <w:t xml:space="preserve"> responsable del animal o mascota (</w:t>
      </w:r>
      <w:r w:rsidRPr="00540208">
        <w:rPr>
          <w:rFonts w:ascii="Arial" w:hAnsi="Arial" w:cs="Arial"/>
          <w:sz w:val="20"/>
          <w:szCs w:val="20"/>
        </w:rPr>
        <w:t>*): _____________</w:t>
      </w:r>
      <w:r w:rsidR="00A81A2E">
        <w:rPr>
          <w:rFonts w:ascii="Arial" w:hAnsi="Arial" w:cs="Arial"/>
          <w:sz w:val="20"/>
          <w:szCs w:val="20"/>
        </w:rPr>
        <w:t>_______________________________</w:t>
      </w:r>
    </w:p>
    <w:p w14:paraId="3C76CCBD" w14:textId="77777777" w:rsidR="00FA0D83" w:rsidRPr="00540208" w:rsidRDefault="00FA0D83" w:rsidP="00773D5C">
      <w:pPr>
        <w:shd w:val="clear" w:color="auto" w:fill="FFFFFF" w:themeFill="background1"/>
        <w:autoSpaceDE w:val="0"/>
        <w:autoSpaceDN w:val="0"/>
        <w:adjustRightInd w:val="0"/>
        <w:ind w:hanging="142"/>
        <w:jc w:val="both"/>
        <w:rPr>
          <w:rFonts w:ascii="Arial" w:hAnsi="Arial" w:cs="Arial"/>
          <w:sz w:val="20"/>
          <w:szCs w:val="20"/>
        </w:rPr>
      </w:pPr>
    </w:p>
    <w:p w14:paraId="3499553D" w14:textId="3E32F8E8" w:rsidR="00FA0D83" w:rsidRPr="00540208" w:rsidRDefault="00C5784C" w:rsidP="00773D5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RUN</w:t>
      </w:r>
      <w:r w:rsidR="00FA0D83" w:rsidRPr="00540208">
        <w:rPr>
          <w:rFonts w:ascii="Arial" w:hAnsi="Arial" w:cs="Arial"/>
          <w:sz w:val="20"/>
          <w:szCs w:val="20"/>
        </w:rPr>
        <w:t xml:space="preserve"> (*): __________________________</w:t>
      </w:r>
      <w:r w:rsidR="00024826">
        <w:rPr>
          <w:rFonts w:ascii="Arial" w:hAnsi="Arial" w:cs="Arial"/>
          <w:sz w:val="20"/>
          <w:szCs w:val="20"/>
        </w:rPr>
        <w:t>-</w:t>
      </w:r>
      <w:r w:rsidR="00FA0D83" w:rsidRPr="00540208">
        <w:rPr>
          <w:rFonts w:ascii="Arial" w:hAnsi="Arial" w:cs="Arial"/>
          <w:sz w:val="20"/>
          <w:szCs w:val="20"/>
        </w:rPr>
        <w:t>______</w:t>
      </w:r>
      <w:r w:rsidR="00FA0D83" w:rsidRPr="00540208">
        <w:rPr>
          <w:rFonts w:ascii="Arial" w:hAnsi="Arial" w:cs="Arial"/>
          <w:sz w:val="20"/>
          <w:szCs w:val="20"/>
        </w:rPr>
        <w:tab/>
      </w:r>
    </w:p>
    <w:p w14:paraId="7967D22F" w14:textId="77777777" w:rsidR="00FA0D83" w:rsidRPr="00540208" w:rsidRDefault="00FA0D83" w:rsidP="00773D5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1EF74ACA" w14:textId="77777777" w:rsidR="00FA0D83" w:rsidRPr="00540208" w:rsidRDefault="00FA0D83" w:rsidP="00773D5C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Teléfono celular (*): __________________________________________________________________________</w:t>
      </w:r>
    </w:p>
    <w:p w14:paraId="0FFCE8A6" w14:textId="77777777" w:rsidR="00FA0D83" w:rsidRPr="00540208" w:rsidRDefault="00FA0D83" w:rsidP="00773D5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75E3CB" w14:textId="77777777" w:rsidR="00FA0D83" w:rsidRPr="00540208" w:rsidRDefault="00FA0D83" w:rsidP="00773D5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Correo electrónico particular (*): ________________________________________________________________</w:t>
      </w:r>
    </w:p>
    <w:p w14:paraId="69B0EB7D" w14:textId="77777777" w:rsidR="00FA0D83" w:rsidRPr="00540208" w:rsidRDefault="00FA0D83" w:rsidP="00773D5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707AA35A" w14:textId="4A178056" w:rsidR="00FA0D83" w:rsidRPr="00540208" w:rsidRDefault="00FA0D83" w:rsidP="00773D5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Instalación </w:t>
      </w:r>
      <w:r w:rsidR="003C3E1F">
        <w:rPr>
          <w:rFonts w:ascii="Arial" w:hAnsi="Arial" w:cs="Arial"/>
          <w:sz w:val="20"/>
          <w:szCs w:val="20"/>
        </w:rPr>
        <w:t>r</w:t>
      </w:r>
      <w:r w:rsidRPr="00540208">
        <w:rPr>
          <w:rFonts w:ascii="Arial" w:hAnsi="Arial" w:cs="Arial"/>
          <w:sz w:val="20"/>
          <w:szCs w:val="20"/>
        </w:rPr>
        <w:t>ecreacional: _____________________________________________________________________</w:t>
      </w:r>
    </w:p>
    <w:p w14:paraId="2BD9945B" w14:textId="77777777" w:rsidR="00FA0D83" w:rsidRPr="00540208" w:rsidRDefault="00FA0D83" w:rsidP="00773D5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3C6AFE7E" w14:textId="49179704" w:rsidR="00FA0D83" w:rsidRPr="00540208" w:rsidRDefault="00FA0D83" w:rsidP="00773D5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Antecedentes</w:t>
      </w:r>
      <w:r w:rsidR="00A81A2E">
        <w:rPr>
          <w:rFonts w:ascii="Arial" w:hAnsi="Arial" w:cs="Arial"/>
          <w:sz w:val="20"/>
          <w:szCs w:val="20"/>
        </w:rPr>
        <w:t xml:space="preserve"> </w:t>
      </w:r>
      <w:r w:rsidR="003C3E1F">
        <w:rPr>
          <w:rFonts w:ascii="Arial" w:hAnsi="Arial" w:cs="Arial"/>
          <w:sz w:val="20"/>
          <w:szCs w:val="20"/>
        </w:rPr>
        <w:t xml:space="preserve">del </w:t>
      </w:r>
      <w:r w:rsidR="003C3E1F" w:rsidRPr="00540208">
        <w:rPr>
          <w:rFonts w:ascii="Arial" w:hAnsi="Arial" w:cs="Arial"/>
          <w:sz w:val="20"/>
          <w:szCs w:val="20"/>
        </w:rPr>
        <w:t>animal</w:t>
      </w:r>
      <w:r w:rsidR="00AA3CC6" w:rsidRPr="00540208">
        <w:rPr>
          <w:rFonts w:ascii="Arial" w:hAnsi="Arial" w:cs="Arial"/>
          <w:sz w:val="20"/>
          <w:szCs w:val="20"/>
        </w:rPr>
        <w:t xml:space="preserve"> o </w:t>
      </w:r>
      <w:r w:rsidR="00773D5C" w:rsidRPr="00540208">
        <w:rPr>
          <w:rFonts w:ascii="Arial" w:hAnsi="Arial" w:cs="Arial"/>
          <w:sz w:val="20"/>
          <w:szCs w:val="20"/>
        </w:rPr>
        <w:t>mascota: ________________________________</w:t>
      </w:r>
      <w:r w:rsidR="00A81A2E">
        <w:rPr>
          <w:rFonts w:ascii="Arial" w:hAnsi="Arial" w:cs="Arial"/>
          <w:sz w:val="20"/>
          <w:szCs w:val="20"/>
        </w:rPr>
        <w:t>____________________________</w:t>
      </w:r>
    </w:p>
    <w:p w14:paraId="72B84590" w14:textId="77777777" w:rsidR="001B01CC" w:rsidRPr="00540208" w:rsidRDefault="001B01CC" w:rsidP="00773D5C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60B1B35C" w14:textId="2309E62A" w:rsidR="00AA3CC6" w:rsidRPr="00540208" w:rsidRDefault="00AA3CC6" w:rsidP="00773D5C">
      <w:pPr>
        <w:shd w:val="clear" w:color="auto" w:fill="FFFFFF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Nombre de la mascota</w:t>
      </w:r>
      <w:r w:rsidR="001B01CC" w:rsidRPr="00540208">
        <w:rPr>
          <w:rFonts w:ascii="Arial" w:hAnsi="Arial" w:cs="Arial"/>
          <w:sz w:val="20"/>
          <w:szCs w:val="20"/>
        </w:rPr>
        <w:t xml:space="preserve">: </w:t>
      </w:r>
      <w:r w:rsidR="00773D5C" w:rsidRPr="00540208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2EFD2515" w14:textId="77777777" w:rsidR="001B01CC" w:rsidRPr="00540208" w:rsidRDefault="001B01CC" w:rsidP="00773D5C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3ABF3E" w14:textId="4709AED5" w:rsidR="00AA3CC6" w:rsidRPr="00540208" w:rsidRDefault="00773D5C" w:rsidP="00773D5C">
      <w:pPr>
        <w:shd w:val="clear" w:color="auto" w:fill="FFFFFF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Edad</w:t>
      </w:r>
      <w:r w:rsidR="00A81A2E">
        <w:rPr>
          <w:rFonts w:ascii="Arial" w:hAnsi="Arial" w:cs="Arial"/>
          <w:sz w:val="20"/>
          <w:szCs w:val="20"/>
        </w:rPr>
        <w:t xml:space="preserve"> de la </w:t>
      </w:r>
      <w:r w:rsidR="003C3E1F">
        <w:rPr>
          <w:rFonts w:ascii="Arial" w:hAnsi="Arial" w:cs="Arial"/>
          <w:sz w:val="20"/>
          <w:szCs w:val="20"/>
        </w:rPr>
        <w:t>mascota</w:t>
      </w:r>
      <w:r w:rsidR="003C3E1F" w:rsidRPr="00540208">
        <w:rPr>
          <w:rFonts w:ascii="Arial" w:hAnsi="Arial" w:cs="Arial"/>
          <w:sz w:val="20"/>
          <w:szCs w:val="20"/>
        </w:rPr>
        <w:t>: _</w:t>
      </w:r>
      <w:r w:rsidRPr="00540208">
        <w:rPr>
          <w:rFonts w:ascii="Arial" w:hAnsi="Arial" w:cs="Arial"/>
          <w:sz w:val="20"/>
          <w:szCs w:val="20"/>
        </w:rPr>
        <w:t>_______________________</w:t>
      </w:r>
    </w:p>
    <w:p w14:paraId="345717B5" w14:textId="77777777" w:rsidR="001B01CC" w:rsidRPr="00540208" w:rsidRDefault="001B01CC" w:rsidP="00773D5C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4C779CE" w14:textId="4CADE55A" w:rsidR="00AA3CC6" w:rsidRPr="00540208" w:rsidRDefault="003C3E1F" w:rsidP="00773D5C">
      <w:pPr>
        <w:shd w:val="clear" w:color="auto" w:fill="FFFFFF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Raza: _</w:t>
      </w:r>
      <w:r w:rsidR="00773D5C" w:rsidRPr="00540208">
        <w:rPr>
          <w:rFonts w:ascii="Arial" w:hAnsi="Arial" w:cs="Arial"/>
          <w:sz w:val="20"/>
          <w:szCs w:val="20"/>
        </w:rPr>
        <w:t>___________________________________</w:t>
      </w:r>
    </w:p>
    <w:p w14:paraId="715AA6A9" w14:textId="77777777" w:rsidR="001B01CC" w:rsidRPr="00540208" w:rsidRDefault="001B01CC" w:rsidP="00773D5C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39883DD" w14:textId="50550A51" w:rsidR="00AA3CC6" w:rsidRPr="00540208" w:rsidRDefault="00AA3CC6" w:rsidP="00773D5C">
      <w:pPr>
        <w:shd w:val="clear" w:color="auto" w:fill="FFFFFF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Vacunas</w:t>
      </w:r>
      <w:r w:rsidR="001B01CC" w:rsidRPr="00540208">
        <w:rPr>
          <w:rFonts w:ascii="Arial" w:hAnsi="Arial" w:cs="Arial"/>
          <w:sz w:val="20"/>
          <w:szCs w:val="20"/>
        </w:rPr>
        <w:t>: S</w:t>
      </w:r>
      <w:r w:rsidR="003C3E1F">
        <w:rPr>
          <w:rFonts w:ascii="Arial" w:hAnsi="Arial" w:cs="Arial"/>
          <w:sz w:val="20"/>
          <w:szCs w:val="20"/>
        </w:rPr>
        <w:t>Í</w:t>
      </w:r>
      <w:r w:rsidR="001B01CC" w:rsidRPr="00540208">
        <w:rPr>
          <w:rFonts w:ascii="Arial" w:hAnsi="Arial" w:cs="Arial"/>
          <w:sz w:val="20"/>
          <w:szCs w:val="20"/>
        </w:rPr>
        <w:t>____________   NO____________</w:t>
      </w:r>
    </w:p>
    <w:p w14:paraId="6D4D7139" w14:textId="77777777" w:rsidR="001B01CC" w:rsidRPr="00540208" w:rsidRDefault="001B01CC" w:rsidP="00773D5C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D079FAF" w14:textId="05ADFCBC" w:rsidR="00AA3CC6" w:rsidRPr="00540208" w:rsidRDefault="00AA3CC6" w:rsidP="00773D5C">
      <w:pPr>
        <w:shd w:val="clear" w:color="auto" w:fill="FFFFFF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Declaración de buen estado de </w:t>
      </w:r>
      <w:r w:rsidR="00E57EB9" w:rsidRPr="00540208">
        <w:rPr>
          <w:rFonts w:ascii="Arial" w:hAnsi="Arial" w:cs="Arial"/>
          <w:sz w:val="20"/>
          <w:szCs w:val="20"/>
        </w:rPr>
        <w:t>salud: _</w:t>
      </w:r>
      <w:r w:rsidR="00773D5C" w:rsidRPr="00540208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6B6D5482" w14:textId="77777777" w:rsidR="00AA3CC6" w:rsidRPr="00540208" w:rsidRDefault="00AA3CC6" w:rsidP="00773D5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6FB2091A" w14:textId="5A9C25B8" w:rsidR="00FA0D83" w:rsidRPr="00540208" w:rsidRDefault="001B01CC" w:rsidP="00773D5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 Registro Nacional de Mascotas o Animales</w:t>
      </w:r>
      <w:r w:rsidR="00773D5C" w:rsidRPr="00540208">
        <w:rPr>
          <w:rFonts w:ascii="Arial" w:hAnsi="Arial" w:cs="Arial"/>
          <w:sz w:val="20"/>
          <w:szCs w:val="20"/>
        </w:rPr>
        <w:t xml:space="preserve"> </w:t>
      </w:r>
      <w:r w:rsidRPr="00540208">
        <w:rPr>
          <w:rFonts w:ascii="Arial" w:hAnsi="Arial" w:cs="Arial"/>
          <w:sz w:val="20"/>
          <w:szCs w:val="20"/>
        </w:rPr>
        <w:t>de </w:t>
      </w:r>
      <w:hyperlink r:id="rId8" w:history="1">
        <w:r w:rsidRPr="00540208">
          <w:rPr>
            <w:rFonts w:ascii="Arial" w:hAnsi="Arial" w:cs="Arial"/>
            <w:sz w:val="20"/>
            <w:szCs w:val="20"/>
          </w:rPr>
          <w:t>Compañía</w:t>
        </w:r>
      </w:hyperlink>
      <w:r w:rsidRPr="00540208">
        <w:rPr>
          <w:rFonts w:ascii="Arial" w:hAnsi="Arial" w:cs="Arial"/>
          <w:sz w:val="20"/>
          <w:szCs w:val="20"/>
        </w:rPr>
        <w:t>.</w:t>
      </w:r>
      <w:r w:rsidR="00773D5C" w:rsidRPr="00540208">
        <w:rPr>
          <w:rFonts w:ascii="Arial" w:hAnsi="Arial" w:cs="Arial"/>
          <w:sz w:val="20"/>
          <w:szCs w:val="20"/>
        </w:rPr>
        <w:t>_____________________________________________</w:t>
      </w:r>
    </w:p>
    <w:p w14:paraId="5314706C" w14:textId="77777777" w:rsidR="00FA0D83" w:rsidRPr="00540208" w:rsidRDefault="00FA0D83" w:rsidP="00FA0D83">
      <w:pPr>
        <w:shd w:val="clear" w:color="auto" w:fill="FFFFFF" w:themeFill="background1"/>
        <w:ind w:left="284" w:hanging="284"/>
        <w:rPr>
          <w:rFonts w:ascii="Arial" w:hAnsi="Arial" w:cs="Arial"/>
          <w:sz w:val="20"/>
          <w:szCs w:val="20"/>
          <w:lang w:val="pt-BR"/>
        </w:rPr>
      </w:pPr>
    </w:p>
    <w:p w14:paraId="0CE35AF7" w14:textId="39D5BA6E" w:rsidR="00AE6106" w:rsidRPr="0010013D" w:rsidRDefault="00AE6106" w:rsidP="004B6556">
      <w:pPr>
        <w:jc w:val="both"/>
        <w:rPr>
          <w:rFonts w:ascii="Arial" w:hAnsi="Arial" w:cs="Arial"/>
          <w:sz w:val="20"/>
          <w:szCs w:val="20"/>
          <w:lang w:val="es-CL"/>
        </w:rPr>
      </w:pPr>
      <w:r w:rsidRPr="0010013D">
        <w:rPr>
          <w:rFonts w:ascii="Arial" w:hAnsi="Arial" w:cs="Arial"/>
          <w:sz w:val="20"/>
          <w:szCs w:val="20"/>
          <w:lang w:val="es-CL"/>
        </w:rPr>
        <w:t>L</w:t>
      </w:r>
      <w:r w:rsidR="003C3E1F" w:rsidRPr="0010013D">
        <w:rPr>
          <w:rFonts w:ascii="Arial" w:hAnsi="Arial" w:cs="Arial"/>
          <w:sz w:val="20"/>
          <w:szCs w:val="20"/>
          <w:lang w:val="es-CL"/>
        </w:rPr>
        <w:t xml:space="preserve">os daños causados por el animal o mascota son de responsabilidad del garante, dueño o tenedor responsable, quien asumirá los gastos asociados al daño en el inmueble o áreas comunes, además de multas aplicadas por cada </w:t>
      </w:r>
      <w:r w:rsidR="0010013D" w:rsidRPr="0010013D">
        <w:rPr>
          <w:rFonts w:ascii="Arial" w:hAnsi="Arial" w:cs="Arial"/>
          <w:sz w:val="20"/>
          <w:szCs w:val="20"/>
          <w:lang w:val="es-CL"/>
        </w:rPr>
        <w:t>IR</w:t>
      </w:r>
      <w:r w:rsidRPr="0010013D">
        <w:rPr>
          <w:rFonts w:ascii="Arial" w:hAnsi="Arial" w:cs="Arial"/>
          <w:sz w:val="20"/>
          <w:szCs w:val="20"/>
          <w:lang w:val="es-CL"/>
        </w:rPr>
        <w:t>.</w:t>
      </w:r>
    </w:p>
    <w:p w14:paraId="09256098" w14:textId="4E66377D" w:rsidR="00AE6106" w:rsidRPr="0010013D" w:rsidRDefault="00AE6106" w:rsidP="004B6556">
      <w:pPr>
        <w:jc w:val="both"/>
        <w:rPr>
          <w:rFonts w:ascii="Arial" w:hAnsi="Arial" w:cs="Arial"/>
          <w:sz w:val="20"/>
          <w:szCs w:val="20"/>
          <w:lang w:val="es-CL"/>
        </w:rPr>
      </w:pPr>
      <w:r w:rsidRPr="0010013D">
        <w:rPr>
          <w:rFonts w:ascii="Arial" w:hAnsi="Arial" w:cs="Arial"/>
          <w:sz w:val="20"/>
          <w:szCs w:val="20"/>
          <w:lang w:val="es-CL"/>
        </w:rPr>
        <w:t>L</w:t>
      </w:r>
      <w:r w:rsidR="003C3E1F" w:rsidRPr="0010013D">
        <w:rPr>
          <w:rFonts w:ascii="Arial" w:hAnsi="Arial" w:cs="Arial"/>
          <w:sz w:val="20"/>
          <w:szCs w:val="20"/>
          <w:lang w:val="es-CL"/>
        </w:rPr>
        <w:t xml:space="preserve">os daños causados a terceros por el animal o mascota, son de responsabilidad civil y las </w:t>
      </w:r>
      <w:r w:rsidR="0010013D" w:rsidRPr="0010013D">
        <w:rPr>
          <w:rFonts w:ascii="Arial" w:hAnsi="Arial" w:cs="Arial"/>
          <w:sz w:val="20"/>
          <w:szCs w:val="20"/>
          <w:lang w:val="es-CL"/>
        </w:rPr>
        <w:t>IRs</w:t>
      </w:r>
      <w:r w:rsidR="003C3E1F" w:rsidRPr="0010013D">
        <w:rPr>
          <w:rFonts w:ascii="Arial" w:hAnsi="Arial" w:cs="Arial"/>
          <w:sz w:val="20"/>
          <w:szCs w:val="20"/>
          <w:lang w:val="es-CL"/>
        </w:rPr>
        <w:t xml:space="preserve"> no se hacen responsables de los actos que pudiesen acaecer</w:t>
      </w:r>
      <w:r w:rsidRPr="0010013D">
        <w:rPr>
          <w:rFonts w:ascii="Arial" w:hAnsi="Arial" w:cs="Arial"/>
          <w:sz w:val="20"/>
          <w:szCs w:val="20"/>
          <w:lang w:val="es-CL"/>
        </w:rPr>
        <w:t>.</w:t>
      </w:r>
    </w:p>
    <w:p w14:paraId="79F756CC" w14:textId="77777777" w:rsidR="00AE6106" w:rsidRPr="00540208" w:rsidRDefault="00AE6106" w:rsidP="003C3E1F">
      <w:pPr>
        <w:ind w:left="426"/>
        <w:rPr>
          <w:lang w:val="es-CL"/>
        </w:rPr>
      </w:pPr>
    </w:p>
    <w:p w14:paraId="53202C24" w14:textId="1DC1E104" w:rsidR="00BF3C45" w:rsidRPr="003C3E1F" w:rsidRDefault="00BF3C45" w:rsidP="003C3E1F">
      <w:pPr>
        <w:pStyle w:val="Prrafodelista"/>
        <w:numPr>
          <w:ilvl w:val="0"/>
          <w:numId w:val="46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3C3E1F">
        <w:rPr>
          <w:rFonts w:ascii="Arial" w:hAnsi="Arial" w:cs="Arial"/>
          <w:bCs/>
          <w:iCs/>
          <w:sz w:val="20"/>
          <w:szCs w:val="20"/>
        </w:rPr>
        <w:t>Declaro conocer y aceptar las condiciones de la cartilla CAP</w:t>
      </w:r>
      <w:r w:rsidR="003C3E1F">
        <w:rPr>
          <w:rFonts w:ascii="Arial" w:hAnsi="Arial" w:cs="Arial"/>
          <w:bCs/>
          <w:iCs/>
          <w:sz w:val="20"/>
          <w:szCs w:val="20"/>
        </w:rPr>
        <w:t xml:space="preserve"> </w:t>
      </w:r>
      <w:r w:rsidR="004B6556">
        <w:rPr>
          <w:rFonts w:ascii="Arial" w:hAnsi="Arial" w:cs="Arial"/>
          <w:bCs/>
          <w:iCs/>
          <w:sz w:val="20"/>
          <w:szCs w:val="20"/>
        </w:rPr>
        <w:t>–</w:t>
      </w:r>
      <w:r w:rsidR="003C3E1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C3E1F">
        <w:rPr>
          <w:rFonts w:ascii="Arial" w:hAnsi="Arial" w:cs="Arial"/>
          <w:bCs/>
          <w:iCs/>
          <w:sz w:val="20"/>
          <w:szCs w:val="20"/>
        </w:rPr>
        <w:t>03003</w:t>
      </w:r>
      <w:r w:rsidR="004B6556">
        <w:rPr>
          <w:rFonts w:ascii="Arial" w:hAnsi="Arial" w:cs="Arial"/>
          <w:bCs/>
          <w:iCs/>
          <w:sz w:val="20"/>
          <w:szCs w:val="20"/>
        </w:rPr>
        <w:t>,</w:t>
      </w:r>
      <w:r w:rsidRPr="003C3E1F">
        <w:rPr>
          <w:rFonts w:ascii="Arial" w:hAnsi="Arial" w:cs="Arial"/>
          <w:bCs/>
          <w:iCs/>
          <w:sz w:val="20"/>
          <w:szCs w:val="20"/>
        </w:rPr>
        <w:t xml:space="preserve"> edición</w:t>
      </w:r>
      <w:r w:rsidR="003C3E1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C3E1F">
        <w:rPr>
          <w:rFonts w:ascii="Arial" w:hAnsi="Arial" w:cs="Arial"/>
          <w:bCs/>
          <w:iCs/>
          <w:sz w:val="20"/>
          <w:szCs w:val="20"/>
        </w:rPr>
        <w:t>202</w:t>
      </w:r>
      <w:r w:rsidR="003C3E1F">
        <w:rPr>
          <w:rFonts w:ascii="Arial" w:hAnsi="Arial" w:cs="Arial"/>
          <w:bCs/>
          <w:iCs/>
          <w:sz w:val="20"/>
          <w:szCs w:val="20"/>
        </w:rPr>
        <w:t>4</w:t>
      </w:r>
      <w:r w:rsidR="004B6556">
        <w:rPr>
          <w:rFonts w:ascii="Arial" w:hAnsi="Arial" w:cs="Arial"/>
          <w:bCs/>
          <w:iCs/>
          <w:sz w:val="20"/>
          <w:szCs w:val="20"/>
        </w:rPr>
        <w:t>,</w:t>
      </w:r>
      <w:r w:rsidRPr="003C3E1F">
        <w:rPr>
          <w:rFonts w:ascii="Arial" w:hAnsi="Arial" w:cs="Arial"/>
          <w:bCs/>
          <w:iCs/>
          <w:sz w:val="20"/>
          <w:szCs w:val="20"/>
        </w:rPr>
        <w:t xml:space="preserve"> y su normativa</w:t>
      </w:r>
      <w:r w:rsidR="003C3E1F">
        <w:rPr>
          <w:rFonts w:ascii="Arial" w:hAnsi="Arial" w:cs="Arial"/>
          <w:bCs/>
          <w:iCs/>
          <w:sz w:val="20"/>
          <w:szCs w:val="20"/>
        </w:rPr>
        <w:t>,</w:t>
      </w:r>
      <w:r w:rsidRPr="003C3E1F">
        <w:rPr>
          <w:rFonts w:ascii="Arial" w:hAnsi="Arial" w:cs="Arial"/>
          <w:bCs/>
          <w:iCs/>
          <w:sz w:val="20"/>
          <w:szCs w:val="20"/>
        </w:rPr>
        <w:t xml:space="preserve"> que regula el Sistema Recreacional del Ejército.</w:t>
      </w:r>
    </w:p>
    <w:p w14:paraId="047333CF" w14:textId="77777777" w:rsidR="003C3E1F" w:rsidRPr="003C3E1F" w:rsidRDefault="003C3E1F" w:rsidP="003C3E1F">
      <w:pPr>
        <w:pStyle w:val="Prrafodelista"/>
        <w:shd w:val="clear" w:color="auto" w:fill="FFFFFF" w:themeFill="background1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7580AA77" w14:textId="48787790" w:rsidR="00AE6106" w:rsidRPr="003C3E1F" w:rsidRDefault="00AE6106" w:rsidP="003C3E1F">
      <w:p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  <w:lang w:val="es-CL"/>
        </w:rPr>
        <w:t>(</w:t>
      </w:r>
      <w:r w:rsidR="00BF3C45" w:rsidRPr="003C3E1F">
        <w:rPr>
          <w:rFonts w:ascii="Arial" w:hAnsi="Arial" w:cs="Arial"/>
          <w:bCs/>
          <w:iCs/>
          <w:sz w:val="20"/>
          <w:szCs w:val="20"/>
        </w:rPr>
        <w:t>2</w:t>
      </w:r>
      <w:r w:rsidRPr="003C3E1F">
        <w:rPr>
          <w:rFonts w:ascii="Arial" w:hAnsi="Arial" w:cs="Arial"/>
          <w:bCs/>
          <w:iCs/>
          <w:sz w:val="20"/>
          <w:szCs w:val="20"/>
        </w:rPr>
        <w:t xml:space="preserve">) </w:t>
      </w:r>
      <w:r w:rsidR="003C3E1F">
        <w:rPr>
          <w:rFonts w:ascii="Arial" w:hAnsi="Arial" w:cs="Arial"/>
          <w:bCs/>
          <w:iCs/>
          <w:sz w:val="20"/>
          <w:szCs w:val="20"/>
        </w:rPr>
        <w:tab/>
      </w:r>
      <w:r w:rsidRPr="003C3E1F">
        <w:rPr>
          <w:rFonts w:ascii="Arial" w:hAnsi="Arial" w:cs="Arial"/>
          <w:bCs/>
          <w:iCs/>
          <w:sz w:val="20"/>
          <w:szCs w:val="20"/>
        </w:rPr>
        <w:t>S</w:t>
      </w:r>
      <w:r w:rsidR="004B6556">
        <w:rPr>
          <w:rFonts w:ascii="Arial" w:hAnsi="Arial" w:cs="Arial"/>
          <w:bCs/>
          <w:iCs/>
          <w:sz w:val="20"/>
          <w:szCs w:val="20"/>
        </w:rPr>
        <w:t>ó</w:t>
      </w:r>
      <w:r w:rsidRPr="003C3E1F">
        <w:rPr>
          <w:rFonts w:ascii="Arial" w:hAnsi="Arial" w:cs="Arial"/>
          <w:bCs/>
          <w:iCs/>
          <w:sz w:val="20"/>
          <w:szCs w:val="20"/>
        </w:rPr>
        <w:t>lo se aceptarán animales o mascotas que mantengan su “Registro Nacional de Mascotas o Animales de Compañía” al día.</w:t>
      </w:r>
    </w:p>
    <w:p w14:paraId="64188646" w14:textId="77777777" w:rsidR="00AE6106" w:rsidRPr="00540208" w:rsidRDefault="00AE6106" w:rsidP="00AE6106">
      <w:pPr>
        <w:shd w:val="clear" w:color="auto" w:fill="FFFFFF" w:themeFill="background1"/>
        <w:tabs>
          <w:tab w:val="left" w:pos="1980"/>
          <w:tab w:val="left" w:pos="4500"/>
        </w:tabs>
        <w:jc w:val="both"/>
        <w:rPr>
          <w:rFonts w:ascii="Arial" w:hAnsi="Arial" w:cs="Arial"/>
          <w:sz w:val="20"/>
          <w:szCs w:val="20"/>
          <w:lang w:val="pt-BR"/>
        </w:rPr>
      </w:pPr>
    </w:p>
    <w:p w14:paraId="1BE40CC4" w14:textId="77777777" w:rsidR="00AE6106" w:rsidRPr="00540208" w:rsidRDefault="00AE6106" w:rsidP="00AE6106">
      <w:pPr>
        <w:shd w:val="clear" w:color="auto" w:fill="FFFFFF" w:themeFill="background1"/>
        <w:tabs>
          <w:tab w:val="left" w:pos="1980"/>
          <w:tab w:val="left" w:pos="4500"/>
        </w:tabs>
        <w:jc w:val="both"/>
        <w:rPr>
          <w:rFonts w:ascii="Arial" w:hAnsi="Arial" w:cs="Arial"/>
          <w:sz w:val="20"/>
          <w:szCs w:val="20"/>
          <w:lang w:val="pt-BR"/>
        </w:rPr>
      </w:pPr>
    </w:p>
    <w:p w14:paraId="02EA331F" w14:textId="77777777" w:rsidR="00AE6106" w:rsidRPr="00540208" w:rsidRDefault="00AE6106" w:rsidP="00AE6106">
      <w:pPr>
        <w:shd w:val="clear" w:color="auto" w:fill="FFFFFF" w:themeFill="background1"/>
        <w:tabs>
          <w:tab w:val="left" w:pos="1980"/>
          <w:tab w:val="left" w:pos="4500"/>
        </w:tabs>
        <w:jc w:val="both"/>
        <w:rPr>
          <w:rFonts w:ascii="Arial" w:hAnsi="Arial" w:cs="Arial"/>
          <w:sz w:val="20"/>
          <w:szCs w:val="20"/>
          <w:lang w:val="pt-BR"/>
        </w:rPr>
      </w:pPr>
    </w:p>
    <w:p w14:paraId="7D8F7FED" w14:textId="77777777" w:rsidR="00AE6106" w:rsidRPr="00540208" w:rsidRDefault="00AE6106" w:rsidP="00AE6106">
      <w:pPr>
        <w:shd w:val="clear" w:color="auto" w:fill="FFFFFF" w:themeFill="background1"/>
        <w:tabs>
          <w:tab w:val="left" w:pos="-1440"/>
        </w:tabs>
        <w:jc w:val="center"/>
        <w:rPr>
          <w:rFonts w:ascii="Arial" w:hAnsi="Arial" w:cs="Arial"/>
          <w:sz w:val="20"/>
          <w:szCs w:val="20"/>
          <w:lang w:val="es-ES_tradnl"/>
        </w:rPr>
      </w:pPr>
      <w:r w:rsidRPr="00540208">
        <w:rPr>
          <w:rFonts w:ascii="Arial" w:hAnsi="Arial" w:cs="Arial"/>
          <w:sz w:val="20"/>
          <w:szCs w:val="20"/>
          <w:lang w:val="es-ES_tradnl"/>
        </w:rPr>
        <w:t>__________________________</w:t>
      </w:r>
    </w:p>
    <w:p w14:paraId="052BA488" w14:textId="31A39750" w:rsidR="00AE6106" w:rsidRPr="00540208" w:rsidRDefault="00AE6106" w:rsidP="00AE6106">
      <w:pPr>
        <w:shd w:val="clear" w:color="auto" w:fill="FFFFFF" w:themeFill="background1"/>
        <w:tabs>
          <w:tab w:val="left" w:pos="-1440"/>
        </w:tabs>
        <w:jc w:val="center"/>
        <w:rPr>
          <w:rFonts w:ascii="Arial" w:hAnsi="Arial" w:cs="Arial"/>
          <w:sz w:val="20"/>
          <w:szCs w:val="20"/>
          <w:lang w:val="es-ES_tradnl"/>
        </w:rPr>
      </w:pPr>
      <w:r w:rsidRPr="00540208">
        <w:rPr>
          <w:rFonts w:ascii="Arial" w:hAnsi="Arial" w:cs="Arial"/>
          <w:sz w:val="20"/>
          <w:szCs w:val="20"/>
          <w:lang w:val="es-ES_tradnl"/>
        </w:rPr>
        <w:t xml:space="preserve">Firma </w:t>
      </w:r>
      <w:r w:rsidR="003C3E1F">
        <w:rPr>
          <w:rFonts w:ascii="Arial" w:hAnsi="Arial" w:cs="Arial"/>
          <w:sz w:val="20"/>
          <w:szCs w:val="20"/>
          <w:lang w:val="es-ES_tradnl"/>
        </w:rPr>
        <w:t>s</w:t>
      </w:r>
      <w:r w:rsidRPr="00540208">
        <w:rPr>
          <w:rFonts w:ascii="Arial" w:hAnsi="Arial" w:cs="Arial"/>
          <w:sz w:val="20"/>
          <w:szCs w:val="20"/>
          <w:lang w:val="es-ES_tradnl"/>
        </w:rPr>
        <w:t xml:space="preserve">ocio </w:t>
      </w:r>
      <w:r w:rsidR="003C3E1F">
        <w:rPr>
          <w:rFonts w:ascii="Arial" w:hAnsi="Arial" w:cs="Arial"/>
          <w:sz w:val="20"/>
          <w:szCs w:val="20"/>
          <w:lang w:val="es-ES_tradnl"/>
        </w:rPr>
        <w:t>r</w:t>
      </w:r>
      <w:r w:rsidRPr="00540208">
        <w:rPr>
          <w:rFonts w:ascii="Arial" w:hAnsi="Arial" w:cs="Arial"/>
          <w:sz w:val="20"/>
          <w:szCs w:val="20"/>
          <w:lang w:val="es-ES_tradnl"/>
        </w:rPr>
        <w:t>esponsable</w:t>
      </w:r>
    </w:p>
    <w:p w14:paraId="7F2C7601" w14:textId="77777777" w:rsidR="00A81A2E" w:rsidRDefault="00A81A2E" w:rsidP="00FA0D83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</w:p>
    <w:p w14:paraId="39A80BBD" w14:textId="77777777" w:rsidR="00BF3C45" w:rsidRDefault="00BF3C45" w:rsidP="00FA0D83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</w:p>
    <w:p w14:paraId="77B6B5B3" w14:textId="77777777" w:rsidR="006B1905" w:rsidRDefault="006B1905" w:rsidP="00FA0D83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</w:p>
    <w:bookmarkEnd w:id="0"/>
    <w:bookmarkEnd w:id="1"/>
    <w:p w14:paraId="7F2A3B81" w14:textId="77777777" w:rsidR="00FA0D83" w:rsidRPr="00540208" w:rsidRDefault="00FA0D83" w:rsidP="00FA0D83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</w:p>
    <w:sectPr w:rsidR="00FA0D83" w:rsidRPr="00540208" w:rsidSect="008232B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5719" w14:textId="77777777" w:rsidR="00C72C0D" w:rsidRDefault="00C72C0D" w:rsidP="00CF3BBC">
      <w:r>
        <w:separator/>
      </w:r>
    </w:p>
  </w:endnote>
  <w:endnote w:type="continuationSeparator" w:id="0">
    <w:p w14:paraId="5D49B12D" w14:textId="77777777" w:rsidR="00C72C0D" w:rsidRDefault="00C72C0D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BD09" w14:textId="77777777" w:rsidR="00C72C0D" w:rsidRDefault="00C72C0D" w:rsidP="00CF3BBC">
      <w:r>
        <w:separator/>
      </w:r>
    </w:p>
  </w:footnote>
  <w:footnote w:type="continuationSeparator" w:id="0">
    <w:p w14:paraId="172664ED" w14:textId="77777777" w:rsidR="00C72C0D" w:rsidRDefault="00C72C0D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7E97"/>
    <w:rsid w:val="0058057A"/>
    <w:rsid w:val="00580C43"/>
    <w:rsid w:val="00581D21"/>
    <w:rsid w:val="00581EF9"/>
    <w:rsid w:val="00581F60"/>
    <w:rsid w:val="00582CAA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79C"/>
    <w:rsid w:val="00664B28"/>
    <w:rsid w:val="006651A3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96A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756A"/>
    <w:rsid w:val="00A775E5"/>
    <w:rsid w:val="00A776B6"/>
    <w:rsid w:val="00A77B42"/>
    <w:rsid w:val="00A77CCA"/>
    <w:rsid w:val="00A80391"/>
    <w:rsid w:val="00A803AE"/>
    <w:rsid w:val="00A804BC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2C0D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umascota.cl/inicio.x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A.DIAZ U.</dc:creator>
  <cp:lastModifiedBy>Rosa Valdivia Valenzuela</cp:lastModifiedBy>
  <cp:revision>2</cp:revision>
  <cp:lastPrinted>2024-07-26T11:31:00Z</cp:lastPrinted>
  <dcterms:created xsi:type="dcterms:W3CDTF">2025-03-13T14:38:00Z</dcterms:created>
  <dcterms:modified xsi:type="dcterms:W3CDTF">2025-03-13T14:38:00Z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